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217" w:rsidRDefault="00352217" w:rsidP="00352217"/>
    <w:p w:rsidR="00352217" w:rsidRDefault="00352217" w:rsidP="00352217">
      <w:pPr>
        <w:rPr>
          <w:b/>
          <w:bCs/>
        </w:rPr>
      </w:pPr>
      <w:r w:rsidRPr="00315C24">
        <w:rPr>
          <w:b/>
          <w:bCs/>
        </w:rPr>
        <w:t xml:space="preserve">       Bilan de la séance</w:t>
      </w:r>
    </w:p>
    <w:p w:rsidR="00352217" w:rsidRDefault="00352217" w:rsidP="00352217">
      <w:pPr>
        <w:rPr>
          <w:b/>
          <w:bCs/>
        </w:rPr>
      </w:pPr>
    </w:p>
    <w:p w:rsidR="00352217" w:rsidRPr="005B4EF7" w:rsidRDefault="009A3B40" w:rsidP="00352217">
      <w:pPr>
        <w:rPr>
          <w:b/>
          <w:bCs/>
        </w:rPr>
      </w:pPr>
      <w:r w:rsidRPr="009A3B40">
        <w:rPr>
          <w:b/>
          <w:bCs/>
          <w:noProof/>
          <w:lang w:val="en-US" w:eastAsia="en-US"/>
        </w:rPr>
        <w:pict>
          <v:shapetype id="_x0000_t202" coordsize="21600,21600" o:spt="202" path="m,l,21600r21600,l21600,xe">
            <v:stroke joinstyle="miter"/>
            <v:path gradientshapeok="t" o:connecttype="rect"/>
          </v:shapetype>
          <v:shape id="_x0000_s1026" type="#_x0000_t202" style="position:absolute;margin-left:9pt;margin-top:-.4pt;width:401.4pt;height:178.95pt;z-index:251660288" wrapcoords="-508 -1075 -508 21111 -231 21795 21785 21795 21738 -293 21415 -1075 -508 -1075" fillcolor="white [3201]" strokecolor="black [3200]" strokeweight="5pt">
            <v:stroke linestyle="thickThin"/>
            <v:shadow on="t" color="#868686" opacity=".5" offset="-6pt,-6pt"/>
            <v:textbox style="mso-next-textbox:#_x0000_s1026">
              <w:txbxContent>
                <w:p w:rsidR="003261D2" w:rsidRDefault="003261D2" w:rsidP="003261D2"/>
                <w:p w:rsidR="003261D2" w:rsidRPr="003261D2" w:rsidRDefault="003261D2" w:rsidP="003261D2">
                  <w:pPr>
                    <w:pStyle w:val="Paragraphedeliste"/>
                    <w:numPr>
                      <w:ilvl w:val="0"/>
                      <w:numId w:val="7"/>
                    </w:numPr>
                  </w:pPr>
                  <w:r w:rsidRPr="003261D2">
                    <w:t>L’objectif de la séance était l’orientation de l’impulsion vers le haut et vers l’avant pour avoir une réception correcte sur les pieds en position assise. Dans la première situation les élèves doivent sauter en haut pour sentir l’ouverture du corps en suspension.</w:t>
                  </w:r>
                </w:p>
                <w:p w:rsidR="003261D2" w:rsidRPr="003261D2" w:rsidRDefault="003261D2" w:rsidP="003261D2">
                  <w:pPr>
                    <w:pStyle w:val="Paragraphedeliste"/>
                    <w:numPr>
                      <w:ilvl w:val="0"/>
                      <w:numId w:val="7"/>
                    </w:numPr>
                  </w:pPr>
                  <w:r w:rsidRPr="003261D2">
                    <w:t xml:space="preserve">Les élèves cherchaient </w:t>
                  </w:r>
                  <w:r>
                    <w:t xml:space="preserve">en deuxième situation d’avoir une impulsion plus haute et en avant à l’aide du tremplin, tout en poussant le bassin en avant pour s’ouvrir et faire une fermeture avant de se réceptionner au sable de la fosse. </w:t>
                  </w:r>
                </w:p>
                <w:p w:rsidR="00352217" w:rsidRDefault="00352217" w:rsidP="003261D2"/>
                <w:p w:rsidR="00352217" w:rsidRDefault="00352217" w:rsidP="00352217">
                  <w:pPr>
                    <w:jc w:val="center"/>
                  </w:pPr>
                </w:p>
                <w:p w:rsidR="00352217" w:rsidRDefault="00352217" w:rsidP="00352217"/>
              </w:txbxContent>
            </v:textbox>
            <w10:wrap type="tight"/>
          </v:shape>
        </w:pict>
      </w:r>
    </w:p>
    <w:p w:rsidR="00352217" w:rsidRDefault="00352217" w:rsidP="00352217">
      <w:pPr>
        <w:rPr>
          <w:b/>
          <w:bCs/>
        </w:rPr>
      </w:pPr>
      <w:r>
        <w:rPr>
          <w:b/>
          <w:bCs/>
        </w:rPr>
        <w:t xml:space="preserve">       </w:t>
      </w:r>
    </w:p>
    <w:p w:rsidR="00352217" w:rsidRPr="00CF060E" w:rsidRDefault="00352217" w:rsidP="00352217">
      <w:pPr>
        <w:rPr>
          <w:b/>
          <w:bCs/>
        </w:rPr>
      </w:pPr>
      <w:r w:rsidRPr="00315C24">
        <w:rPr>
          <w:b/>
          <w:bCs/>
        </w:rPr>
        <w:t xml:space="preserve">         </w:t>
      </w:r>
      <w:r>
        <w:rPr>
          <w:b/>
          <w:bCs/>
        </w:rPr>
        <w:t xml:space="preserve"> </w:t>
      </w:r>
    </w:p>
    <w:p w:rsidR="00352217" w:rsidRPr="00315C24" w:rsidRDefault="00352217" w:rsidP="00352217">
      <w:pPr>
        <w:jc w:val="center"/>
        <w:rPr>
          <w:b/>
          <w:bCs/>
          <w:sz w:val="32"/>
          <w:szCs w:val="32"/>
        </w:rPr>
      </w:pPr>
      <w:r w:rsidRPr="00315C24">
        <w:rPr>
          <w:b/>
          <w:bCs/>
          <w:sz w:val="28"/>
          <w:szCs w:val="28"/>
        </w:rPr>
        <w:t xml:space="preserve">Cycle : </w:t>
      </w:r>
      <w:r>
        <w:rPr>
          <w:b/>
          <w:bCs/>
          <w:sz w:val="28"/>
          <w:szCs w:val="28"/>
        </w:rPr>
        <w:t>Athlétisme</w:t>
      </w:r>
    </w:p>
    <w:p w:rsidR="00352217" w:rsidRPr="00432349" w:rsidRDefault="00352217" w:rsidP="00352217">
      <w:pPr>
        <w:jc w:val="center"/>
        <w:rPr>
          <w:b/>
          <w:bCs/>
          <w:sz w:val="28"/>
          <w:szCs w:val="28"/>
        </w:rPr>
      </w:pPr>
      <w:r>
        <w:rPr>
          <w:b/>
          <w:bCs/>
          <w:sz w:val="28"/>
          <w:szCs w:val="28"/>
        </w:rPr>
        <w:t xml:space="preserve">            </w:t>
      </w:r>
      <w:r w:rsidRPr="00432349">
        <w:rPr>
          <w:b/>
          <w:bCs/>
          <w:sz w:val="28"/>
          <w:szCs w:val="28"/>
        </w:rPr>
        <w:t>A.P.S : Saut en Longueur</w:t>
      </w:r>
    </w:p>
    <w:p w:rsidR="00352217" w:rsidRPr="00432349" w:rsidRDefault="00352217" w:rsidP="00352217">
      <w:pPr>
        <w:rPr>
          <w:b/>
          <w:bCs/>
          <w:color w:val="003366"/>
        </w:rPr>
      </w:pPr>
      <w:r w:rsidRPr="00432349">
        <w:rPr>
          <w:b/>
          <w:bCs/>
          <w:color w:val="003366"/>
        </w:rPr>
        <w:t xml:space="preserve">         </w:t>
      </w:r>
    </w:p>
    <w:p w:rsidR="00352217" w:rsidRPr="00E62B9D" w:rsidRDefault="00352217" w:rsidP="00352217">
      <w:r w:rsidRPr="00432349">
        <w:rPr>
          <w:b/>
          <w:bCs/>
          <w:color w:val="003366"/>
        </w:rPr>
        <w:t xml:space="preserve">                                                          </w:t>
      </w:r>
      <w:r w:rsidRPr="00315C24">
        <w:rPr>
          <w:b/>
          <w:bCs/>
        </w:rPr>
        <w:t>Date</w:t>
      </w:r>
      <w:r w:rsidR="007665C6">
        <w:rPr>
          <w:b/>
          <w:bCs/>
        </w:rPr>
        <w:t xml:space="preserve">        </w:t>
      </w:r>
      <w:r w:rsidRPr="00315C24">
        <w:rPr>
          <w:b/>
          <w:bCs/>
        </w:rPr>
        <w:t> :</w:t>
      </w:r>
      <w:r>
        <w:rPr>
          <w:b/>
          <w:bCs/>
        </w:rPr>
        <w:t xml:space="preserve">   </w:t>
      </w:r>
    </w:p>
    <w:p w:rsidR="00352217" w:rsidRPr="00E62B9D" w:rsidRDefault="00352217" w:rsidP="00D30B15">
      <w:r w:rsidRPr="00315C24">
        <w:rPr>
          <w:b/>
          <w:bCs/>
        </w:rPr>
        <w:t xml:space="preserve">         </w:t>
      </w:r>
      <w:r>
        <w:rPr>
          <w:b/>
          <w:bCs/>
        </w:rPr>
        <w:t xml:space="preserve">                                                </w:t>
      </w:r>
      <w:r w:rsidRPr="00315C24">
        <w:rPr>
          <w:b/>
          <w:bCs/>
        </w:rPr>
        <w:t xml:space="preserve"> Horaire</w:t>
      </w:r>
      <w:r w:rsidR="007665C6">
        <w:rPr>
          <w:b/>
          <w:bCs/>
        </w:rPr>
        <w:t xml:space="preserve">   </w:t>
      </w:r>
      <w:r w:rsidRPr="00315C24">
        <w:rPr>
          <w:b/>
          <w:bCs/>
        </w:rPr>
        <w:t> :</w:t>
      </w:r>
      <w:r w:rsidR="007665C6">
        <w:rPr>
          <w:b/>
          <w:bCs/>
        </w:rPr>
        <w:t xml:space="preserve"> </w:t>
      </w:r>
      <w:r>
        <w:rPr>
          <w:b/>
          <w:bCs/>
        </w:rPr>
        <w:t xml:space="preserve"> </w:t>
      </w:r>
    </w:p>
    <w:p w:rsidR="00352217" w:rsidRPr="00E62B9D" w:rsidRDefault="00352217" w:rsidP="00541953">
      <w:r w:rsidRPr="00315C24">
        <w:rPr>
          <w:b/>
          <w:bCs/>
        </w:rPr>
        <w:t xml:space="preserve">      </w:t>
      </w:r>
      <w:r>
        <w:rPr>
          <w:b/>
          <w:bCs/>
        </w:rPr>
        <w:t xml:space="preserve">                                                </w:t>
      </w:r>
      <w:r w:rsidRPr="00315C24">
        <w:rPr>
          <w:b/>
          <w:bCs/>
        </w:rPr>
        <w:t xml:space="preserve">    Leçon n° </w:t>
      </w:r>
      <w:r w:rsidR="007665C6">
        <w:rPr>
          <w:b/>
          <w:bCs/>
        </w:rPr>
        <w:t xml:space="preserve">  </w:t>
      </w:r>
      <w:r w:rsidRPr="00315C24">
        <w:rPr>
          <w:b/>
          <w:bCs/>
        </w:rPr>
        <w:t>:</w:t>
      </w:r>
      <w:r w:rsidR="007665C6">
        <w:rPr>
          <w:b/>
          <w:bCs/>
        </w:rPr>
        <w:t xml:space="preserve"> </w:t>
      </w:r>
      <w:r>
        <w:rPr>
          <w:b/>
          <w:bCs/>
        </w:rPr>
        <w:t xml:space="preserve"> </w:t>
      </w:r>
      <w:r w:rsidR="00541953">
        <w:t>3</w:t>
      </w:r>
      <w:r w:rsidR="00683A30">
        <w:t xml:space="preserve"> </w:t>
      </w:r>
    </w:p>
    <w:p w:rsidR="00352217" w:rsidRDefault="00352217" w:rsidP="00683A30">
      <w:r w:rsidRPr="00315C24">
        <w:rPr>
          <w:b/>
          <w:bCs/>
        </w:rPr>
        <w:t xml:space="preserve">       </w:t>
      </w:r>
      <w:r>
        <w:rPr>
          <w:b/>
          <w:bCs/>
        </w:rPr>
        <w:t xml:space="preserve">                                               </w:t>
      </w:r>
      <w:r w:rsidRPr="00315C24">
        <w:rPr>
          <w:b/>
          <w:bCs/>
        </w:rPr>
        <w:t xml:space="preserve">   </w:t>
      </w:r>
      <w:r w:rsidR="007665C6">
        <w:rPr>
          <w:b/>
          <w:bCs/>
        </w:rPr>
        <w:t xml:space="preserve"> </w:t>
      </w:r>
      <w:r w:rsidRPr="00315C24">
        <w:rPr>
          <w:b/>
          <w:bCs/>
        </w:rPr>
        <w:t>Classe</w:t>
      </w:r>
      <w:r w:rsidR="007665C6">
        <w:rPr>
          <w:b/>
          <w:bCs/>
        </w:rPr>
        <w:t xml:space="preserve">       </w:t>
      </w:r>
      <w:r w:rsidRPr="00315C24">
        <w:rPr>
          <w:b/>
          <w:bCs/>
        </w:rPr>
        <w:t> :</w:t>
      </w:r>
      <w:r>
        <w:rPr>
          <w:b/>
          <w:bCs/>
        </w:rPr>
        <w:t xml:space="preserve">  </w:t>
      </w:r>
      <w:r w:rsidR="00683A30">
        <w:t>T.C3</w:t>
      </w:r>
    </w:p>
    <w:p w:rsidR="00352217" w:rsidRPr="00E62B9D" w:rsidRDefault="00352217" w:rsidP="00352217"/>
    <w:p w:rsidR="00352217" w:rsidRPr="007478F3" w:rsidRDefault="007665C6" w:rsidP="00352217">
      <w:pPr>
        <w:rPr>
          <w:b/>
          <w:bCs/>
          <w:color w:val="003366"/>
          <w:sz w:val="32"/>
          <w:szCs w:val="32"/>
        </w:rPr>
      </w:pPr>
      <w:r>
        <w:rPr>
          <w:b/>
          <w:bCs/>
          <w:noProof/>
          <w:color w:val="003366"/>
          <w:sz w:val="32"/>
          <w:szCs w:val="32"/>
          <w:lang w:bidi="ar-SA"/>
        </w:rPr>
        <w:drawing>
          <wp:anchor distT="0" distB="0" distL="114300" distR="114300" simplePos="0" relativeHeight="251663360" behindDoc="0" locked="0" layoutInCell="1" allowOverlap="1">
            <wp:simplePos x="0" y="0"/>
            <wp:positionH relativeFrom="column">
              <wp:posOffset>2849880</wp:posOffset>
            </wp:positionH>
            <wp:positionV relativeFrom="paragraph">
              <wp:posOffset>95250</wp:posOffset>
            </wp:positionV>
            <wp:extent cx="1291590" cy="1573530"/>
            <wp:effectExtent l="19050" t="0" r="3810" b="0"/>
            <wp:wrapNone/>
            <wp:docPr id="5" name="Image 5" descr="longueu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ngueur[1]"/>
                    <pic:cNvPicPr>
                      <a:picLocks noChangeAspect="1" noChangeArrowheads="1"/>
                    </pic:cNvPicPr>
                  </pic:nvPicPr>
                  <pic:blipFill>
                    <a:blip r:embed="rId5" cstate="print"/>
                    <a:srcRect/>
                    <a:stretch>
                      <a:fillRect/>
                    </a:stretch>
                  </pic:blipFill>
                  <pic:spPr bwMode="auto">
                    <a:xfrm>
                      <a:off x="0" y="0"/>
                      <a:ext cx="1291590" cy="1573530"/>
                    </a:xfrm>
                    <a:prstGeom prst="rect">
                      <a:avLst/>
                    </a:prstGeom>
                    <a:noFill/>
                    <a:ln w="9525">
                      <a:noFill/>
                      <a:miter lim="800000"/>
                      <a:headEnd/>
                      <a:tailEnd/>
                    </a:ln>
                  </pic:spPr>
                </pic:pic>
              </a:graphicData>
            </a:graphic>
          </wp:anchor>
        </w:drawing>
      </w:r>
    </w:p>
    <w:p w:rsidR="00352217" w:rsidRDefault="00352217" w:rsidP="00352217">
      <w:pPr>
        <w:rPr>
          <w:b/>
          <w:bCs/>
          <w:sz w:val="32"/>
          <w:szCs w:val="32"/>
        </w:rPr>
      </w:pPr>
    </w:p>
    <w:p w:rsidR="00352217" w:rsidRDefault="00352217" w:rsidP="00352217">
      <w:pPr>
        <w:rPr>
          <w:b/>
          <w:bCs/>
          <w:sz w:val="32"/>
          <w:szCs w:val="32"/>
        </w:rPr>
      </w:pPr>
      <w:r>
        <w:rPr>
          <w:b/>
          <w:bCs/>
        </w:rPr>
        <w:t xml:space="preserve">               Régulation</w:t>
      </w:r>
    </w:p>
    <w:p w:rsidR="00352217" w:rsidRDefault="00352217" w:rsidP="00352217">
      <w:pPr>
        <w:rPr>
          <w:b/>
          <w:bCs/>
        </w:rPr>
      </w:pPr>
    </w:p>
    <w:p w:rsidR="00352217" w:rsidRDefault="009A3B40" w:rsidP="00352217">
      <w:pPr>
        <w:rPr>
          <w:b/>
          <w:bCs/>
        </w:rPr>
      </w:pPr>
      <w:r w:rsidRPr="009A3B40">
        <w:rPr>
          <w:b/>
          <w:bCs/>
          <w:noProof/>
          <w:lang w:val="en-US" w:eastAsia="en-US"/>
        </w:rPr>
        <w:pict>
          <v:shape id="_x0000_s1028" type="#_x0000_t202" style="position:absolute;margin-left:2.3pt;margin-top:3.2pt;width:498.45pt;height:249.8pt;z-index:251662336" wrapcoords="-357 -880 -357 21200 -162 21760 21730 21760 21697 -240 21470 -880 -357 -880" fillcolor="white [3201]" strokecolor="black [3200]" strokeweight="5pt">
            <v:stroke linestyle="thickThin"/>
            <v:shadow on="t" color="#868686" opacity=".5" offset="-6pt,-6pt"/>
            <v:textbox style="mso-next-textbox:#_x0000_s1028">
              <w:txbxContent>
                <w:p w:rsidR="003261D2" w:rsidRPr="00BE7E9F" w:rsidRDefault="00427917" w:rsidP="003261D2">
                  <w:pPr>
                    <w:numPr>
                      <w:ilvl w:val="0"/>
                      <w:numId w:val="5"/>
                    </w:numPr>
                  </w:pPr>
                  <w:r>
                    <w:t xml:space="preserve"> </w:t>
                  </w:r>
                  <w:r w:rsidR="003261D2" w:rsidRPr="00BE7E9F">
                    <w:t>Par rapport à l’animation :</w:t>
                  </w:r>
                </w:p>
                <w:p w:rsidR="003261D2" w:rsidRPr="00BE7E9F" w:rsidRDefault="003261D2" w:rsidP="003261D2">
                  <w:pPr>
                    <w:ind w:left="284"/>
                  </w:pPr>
                </w:p>
                <w:p w:rsidR="003261D2" w:rsidRPr="00BE7E9F" w:rsidRDefault="00A8165C" w:rsidP="003261D2">
                  <w:pPr>
                    <w:numPr>
                      <w:ilvl w:val="0"/>
                      <w:numId w:val="6"/>
                    </w:numPr>
                  </w:pPr>
                  <w:r w:rsidRPr="00BE7E9F">
                    <w:t xml:space="preserve">L’élève </w:t>
                  </w:r>
                  <w:r w:rsidR="003261D2" w:rsidRPr="00BE7E9F">
                    <w:t>doit recevoir des consignes</w:t>
                  </w:r>
                  <w:r w:rsidRPr="00BE7E9F">
                    <w:t xml:space="preserve"> exactes, pousser la hanche en avant pour la fermeture.</w:t>
                  </w:r>
                </w:p>
                <w:p w:rsidR="003261D2" w:rsidRPr="00BE7E9F" w:rsidRDefault="003261D2" w:rsidP="003261D2">
                  <w:pPr>
                    <w:numPr>
                      <w:ilvl w:val="0"/>
                      <w:numId w:val="6"/>
                    </w:numPr>
                  </w:pPr>
                  <w:r w:rsidRPr="00BE7E9F">
                    <w:t>Les encouragements et les feedbacks techniques sont très importants à mettre en évidences pur chaque élève : surtout en ce qui concerne l’utilisation des segments libres</w:t>
                  </w:r>
                  <w:r w:rsidR="002B2290" w:rsidRPr="00BE7E9F">
                    <w:t>.</w:t>
                  </w:r>
                </w:p>
                <w:p w:rsidR="003261D2" w:rsidRPr="00BE7E9F" w:rsidRDefault="003261D2" w:rsidP="003261D2"/>
                <w:p w:rsidR="003261D2" w:rsidRPr="00BE7E9F" w:rsidRDefault="00427917" w:rsidP="003261D2">
                  <w:pPr>
                    <w:numPr>
                      <w:ilvl w:val="0"/>
                      <w:numId w:val="5"/>
                    </w:numPr>
                  </w:pPr>
                  <w:r>
                    <w:t xml:space="preserve"> </w:t>
                  </w:r>
                  <w:r w:rsidR="003261D2" w:rsidRPr="00BE7E9F">
                    <w:t>Par rapport au contenu :</w:t>
                  </w:r>
                </w:p>
                <w:p w:rsidR="002B2290" w:rsidRPr="00BE7E9F" w:rsidRDefault="002B2290" w:rsidP="00427917">
                  <w:pPr>
                    <w:ind w:left="284"/>
                  </w:pPr>
                </w:p>
                <w:p w:rsidR="003261D2" w:rsidRPr="00BE7E9F" w:rsidRDefault="003261D2" w:rsidP="003261D2">
                  <w:pPr>
                    <w:numPr>
                      <w:ilvl w:val="1"/>
                      <w:numId w:val="5"/>
                    </w:numPr>
                  </w:pPr>
                  <w:r w:rsidRPr="00BE7E9F">
                    <w:t>Les indicateurs d’évaluation en terme quantitatif pour faciliter la détection des comportements d’apprentissages.</w:t>
                  </w:r>
                  <w:r w:rsidR="002B2290" w:rsidRPr="00BE7E9F">
                    <w:t xml:space="preserve"> Le mesurage d la performance pour la comparaison.</w:t>
                  </w:r>
                </w:p>
                <w:p w:rsidR="003261D2" w:rsidRPr="00BE7E9F" w:rsidRDefault="003261D2" w:rsidP="003261D2">
                  <w:pPr>
                    <w:numPr>
                      <w:ilvl w:val="1"/>
                      <w:numId w:val="5"/>
                    </w:numPr>
                  </w:pPr>
                  <w:r w:rsidRPr="00BE7E9F">
                    <w:t>Les consignes doivent comporter des signes de compétences visées.</w:t>
                  </w:r>
                </w:p>
                <w:p w:rsidR="001A66B4" w:rsidRPr="00BE7E9F" w:rsidRDefault="001A66B4" w:rsidP="003261D2">
                  <w:pPr>
                    <w:numPr>
                      <w:ilvl w:val="1"/>
                      <w:numId w:val="5"/>
                    </w:numPr>
                  </w:pPr>
                  <w:r w:rsidRPr="00BE7E9F">
                    <w:t xml:space="preserve">Quelque fois l’enseignant est obligé d’expliquer la tâche par une démonstration personnelle. </w:t>
                  </w:r>
                </w:p>
                <w:p w:rsidR="00A708E4" w:rsidRPr="00BE7E9F" w:rsidRDefault="00A708E4" w:rsidP="00897691">
                  <w:pPr>
                    <w:numPr>
                      <w:ilvl w:val="1"/>
                      <w:numId w:val="5"/>
                    </w:numPr>
                  </w:pPr>
                  <w:r w:rsidRPr="00BE7E9F">
                    <w:t xml:space="preserve">Il faut se focaliser et se concentrer à l’atelier </w:t>
                  </w:r>
                  <w:r w:rsidR="00BE7E9F" w:rsidRPr="00BE7E9F">
                    <w:t>principal</w:t>
                  </w:r>
                  <w:r w:rsidRPr="00BE7E9F">
                    <w:t xml:space="preserve"> qui </w:t>
                  </w:r>
                  <w:r w:rsidR="00897691" w:rsidRPr="00BE7E9F">
                    <w:t>rép</w:t>
                  </w:r>
                  <w:r w:rsidR="00897691">
                    <w:t>o</w:t>
                  </w:r>
                  <w:r w:rsidR="00897691" w:rsidRPr="00BE7E9F">
                    <w:t>nd</w:t>
                  </w:r>
                  <w:r w:rsidRPr="00BE7E9F">
                    <w:t xml:space="preserve"> directement à l’objectif de la séance.</w:t>
                  </w:r>
                </w:p>
                <w:p w:rsidR="00352217" w:rsidRPr="003261D2" w:rsidRDefault="00352217" w:rsidP="003261D2">
                  <w:pPr>
                    <w:rPr>
                      <w:sz w:val="22"/>
                      <w:szCs w:val="22"/>
                    </w:rP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txbxContent>
            </v:textbox>
            <w10:wrap type="tight"/>
          </v:shape>
        </w:pict>
      </w:r>
    </w:p>
    <w:p w:rsidR="00352217" w:rsidRDefault="00352217" w:rsidP="00352217">
      <w:pPr>
        <w:rPr>
          <w:b/>
          <w:bCs/>
        </w:rPr>
      </w:pPr>
    </w:p>
    <w:p w:rsidR="00352217" w:rsidRDefault="00352217" w:rsidP="00352217">
      <w:pPr>
        <w:rPr>
          <w:b/>
          <w:bCs/>
        </w:rPr>
      </w:pPr>
    </w:p>
    <w:p w:rsidR="00352217" w:rsidRDefault="00352217" w:rsidP="00352217">
      <w:pPr>
        <w:rPr>
          <w:b/>
          <w:bCs/>
        </w:rPr>
      </w:pPr>
    </w:p>
    <w:p w:rsidR="00352217" w:rsidRDefault="00352217" w:rsidP="00352217">
      <w:pPr>
        <w:rPr>
          <w:b/>
          <w:bCs/>
        </w:rPr>
      </w:pPr>
    </w:p>
    <w:p w:rsidR="00352217" w:rsidRDefault="00352217" w:rsidP="00352217">
      <w:pPr>
        <w:rPr>
          <w:b/>
          <w:bCs/>
        </w:rPr>
      </w:pPr>
    </w:p>
    <w:p w:rsidR="00352217" w:rsidRPr="00315C24" w:rsidRDefault="00352217" w:rsidP="00352217">
      <w:pPr>
        <w:rPr>
          <w:b/>
          <w:bCs/>
        </w:rPr>
      </w:pPr>
    </w:p>
    <w:p w:rsidR="00352217" w:rsidRPr="00315C24" w:rsidRDefault="00352217" w:rsidP="00683A30">
      <w:pPr>
        <w:ind w:left="720"/>
        <w:rPr>
          <w:b/>
          <w:bCs/>
        </w:rPr>
      </w:pPr>
      <w:r>
        <w:rPr>
          <w:b/>
          <w:bCs/>
        </w:rPr>
        <w:t xml:space="preserve">                            </w:t>
      </w:r>
      <w:r w:rsidRPr="00315C24">
        <w:rPr>
          <w:b/>
          <w:bCs/>
        </w:rPr>
        <w:t>Effectif </w:t>
      </w:r>
      <w:r w:rsidR="00A065B3">
        <w:rPr>
          <w:b/>
          <w:bCs/>
        </w:rPr>
        <w:t xml:space="preserve">   </w:t>
      </w:r>
      <w:r w:rsidRPr="00315C24">
        <w:rPr>
          <w:b/>
          <w:bCs/>
        </w:rPr>
        <w:t>:</w:t>
      </w:r>
      <w:r>
        <w:rPr>
          <w:b/>
          <w:bCs/>
        </w:rPr>
        <w:t xml:space="preserve"> </w:t>
      </w:r>
      <w:r w:rsidR="00A065B3">
        <w:rPr>
          <w:b/>
          <w:bCs/>
        </w:rPr>
        <w:t xml:space="preserve"> </w:t>
      </w:r>
      <w:r w:rsidR="00683A30">
        <w:t>47</w:t>
      </w:r>
    </w:p>
    <w:p w:rsidR="00352217" w:rsidRDefault="00352217" w:rsidP="00541953">
      <w:pPr>
        <w:ind w:left="720"/>
      </w:pPr>
      <w:r>
        <w:rPr>
          <w:b/>
          <w:bCs/>
        </w:rPr>
        <w:t xml:space="preserve">                            </w:t>
      </w:r>
      <w:r w:rsidRPr="00315C24">
        <w:rPr>
          <w:b/>
          <w:bCs/>
        </w:rPr>
        <w:t>Absence</w:t>
      </w:r>
      <w:r w:rsidR="00A065B3">
        <w:rPr>
          <w:b/>
          <w:bCs/>
        </w:rPr>
        <w:t xml:space="preserve">  </w:t>
      </w:r>
      <w:r w:rsidRPr="00315C24">
        <w:rPr>
          <w:b/>
          <w:bCs/>
        </w:rPr>
        <w:t> :</w:t>
      </w:r>
      <w:r>
        <w:t xml:space="preserve"> </w:t>
      </w:r>
      <w:r w:rsidR="00A065B3">
        <w:t xml:space="preserve"> </w:t>
      </w:r>
      <w:r w:rsidR="00541953">
        <w:t>2</w:t>
      </w:r>
    </w:p>
    <w:p w:rsidR="00A065B3" w:rsidRPr="00E62B9D" w:rsidRDefault="00A065B3" w:rsidP="00541953">
      <w:pPr>
        <w:ind w:left="720"/>
      </w:pPr>
      <w:r>
        <w:rPr>
          <w:b/>
          <w:bCs/>
        </w:rPr>
        <w:t xml:space="preserve">                            Malade     : </w:t>
      </w:r>
      <w:r>
        <w:t xml:space="preserve"> </w:t>
      </w:r>
      <w:r w:rsidR="00541953">
        <w:t>9</w:t>
      </w:r>
    </w:p>
    <w:p w:rsidR="00352217" w:rsidRPr="00315C24" w:rsidRDefault="00352217" w:rsidP="00352217">
      <w:pPr>
        <w:ind w:left="720"/>
        <w:rPr>
          <w:b/>
          <w:bCs/>
        </w:rPr>
      </w:pPr>
      <w:r>
        <w:rPr>
          <w:b/>
          <w:bCs/>
        </w:rPr>
        <w:t xml:space="preserve">                            </w:t>
      </w:r>
      <w:r w:rsidRPr="00315C24">
        <w:rPr>
          <w:b/>
          <w:bCs/>
        </w:rPr>
        <w:t>Dispensé </w:t>
      </w:r>
      <w:r w:rsidR="00A065B3">
        <w:rPr>
          <w:b/>
          <w:bCs/>
        </w:rPr>
        <w:t xml:space="preserve">  </w:t>
      </w:r>
      <w:r w:rsidRPr="00315C24">
        <w:rPr>
          <w:b/>
          <w:bCs/>
        </w:rPr>
        <w:t>:</w:t>
      </w:r>
      <w:r w:rsidR="00A065B3">
        <w:rPr>
          <w:b/>
          <w:bCs/>
        </w:rPr>
        <w:t xml:space="preserve"> </w:t>
      </w:r>
      <w:r>
        <w:rPr>
          <w:b/>
          <w:bCs/>
        </w:rPr>
        <w:t xml:space="preserve"> </w:t>
      </w:r>
      <w:r w:rsidR="00603284">
        <w:t>1</w:t>
      </w:r>
    </w:p>
    <w:p w:rsidR="00352217" w:rsidRPr="00315C24" w:rsidRDefault="00352217" w:rsidP="00683A30">
      <w:pPr>
        <w:ind w:left="720"/>
        <w:rPr>
          <w:b/>
          <w:bCs/>
        </w:rPr>
      </w:pPr>
      <w:r w:rsidRPr="00315C24">
        <w:rPr>
          <w:b/>
          <w:bCs/>
        </w:rPr>
        <w:t xml:space="preserve"> </w:t>
      </w:r>
      <w:r>
        <w:rPr>
          <w:b/>
          <w:bCs/>
        </w:rPr>
        <w:t xml:space="preserve">                           </w:t>
      </w:r>
      <w:r w:rsidRPr="00315C24">
        <w:rPr>
          <w:b/>
          <w:bCs/>
        </w:rPr>
        <w:t>Matériels :</w:t>
      </w:r>
      <w:r>
        <w:rPr>
          <w:b/>
          <w:bCs/>
        </w:rPr>
        <w:t xml:space="preserve"> </w:t>
      </w:r>
      <w:r w:rsidR="00683A30">
        <w:t>décamètre + lattes</w:t>
      </w:r>
      <w:r w:rsidR="00EA0B85">
        <w:t xml:space="preserve"> </w:t>
      </w:r>
    </w:p>
    <w:p w:rsidR="00352217" w:rsidRDefault="00FE4C0D" w:rsidP="00352217">
      <w:pPr>
        <w:ind w:left="720"/>
      </w:pPr>
      <w:r>
        <w:t xml:space="preserve">                                            </w:t>
      </w:r>
      <w:r w:rsidRPr="00453A87">
        <w:t>haies + cerceaux</w:t>
      </w:r>
      <w:r>
        <w:t>+ plots</w:t>
      </w:r>
    </w:p>
    <w:p w:rsidR="00FE4C0D" w:rsidRDefault="00FE4C0D" w:rsidP="00352217">
      <w:pPr>
        <w:ind w:left="720"/>
        <w:rPr>
          <w:sz w:val="32"/>
          <w:szCs w:val="32"/>
        </w:rPr>
      </w:pPr>
    </w:p>
    <w:p w:rsidR="00352217" w:rsidRPr="00315C24" w:rsidRDefault="00352217" w:rsidP="00683A30">
      <w:pPr>
        <w:jc w:val="center"/>
        <w:rPr>
          <w:b/>
          <w:bCs/>
        </w:rPr>
      </w:pPr>
      <w:r w:rsidRPr="00315C24">
        <w:rPr>
          <w:vanish/>
          <w:sz w:val="32"/>
          <w:szCs w:val="32"/>
        </w:rPr>
        <w:cr/>
        <w:t xml:space="preserve">                    </w:t>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00683A30">
        <w:rPr>
          <w:b/>
          <w:bCs/>
        </w:rPr>
        <w:t>Année universitaire : 2011</w:t>
      </w:r>
      <w:r w:rsidRPr="00315C24">
        <w:rPr>
          <w:b/>
          <w:bCs/>
        </w:rPr>
        <w:t xml:space="preserve"> /20</w:t>
      </w:r>
      <w:r w:rsidR="00683A30">
        <w:rPr>
          <w:b/>
          <w:bCs/>
        </w:rPr>
        <w:t>12</w:t>
      </w:r>
    </w:p>
    <w:p w:rsidR="00352217" w:rsidRDefault="00352217" w:rsidP="00352217">
      <w:pPr>
        <w:jc w:val="center"/>
        <w:rPr>
          <w:b/>
          <w:bCs/>
          <w:color w:val="800080"/>
        </w:rPr>
      </w:pPr>
    </w:p>
    <w:p w:rsidR="00C47F9B" w:rsidRDefault="00C47F9B"/>
    <w:sectPr w:rsidR="00C47F9B" w:rsidSect="00AD2FB0">
      <w:pgSz w:w="16838" w:h="11906" w:orient="landscape"/>
      <w:pgMar w:top="851" w:right="568" w:bottom="707" w:left="851" w:header="708" w:footer="708" w:gutter="0"/>
      <w:pgBorders w:offsetFrom="page">
        <w:top w:val="double" w:sz="4" w:space="24" w:color="4BACC6" w:themeColor="accent5"/>
        <w:left w:val="double" w:sz="4" w:space="24" w:color="4BACC6" w:themeColor="accent5"/>
        <w:bottom w:val="double" w:sz="4" w:space="24" w:color="4BACC6" w:themeColor="accent5"/>
        <w:right w:val="double" w:sz="4" w:space="24" w:color="4BACC6" w:themeColor="accent5"/>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85pt;height:11.85pt" o:bullet="t">
        <v:imagedata r:id="rId1" o:title="BD10263_"/>
      </v:shape>
    </w:pict>
  </w:numPicBullet>
  <w:abstractNum w:abstractNumId="0">
    <w:nsid w:val="070E5DC5"/>
    <w:multiLevelType w:val="hybridMultilevel"/>
    <w:tmpl w:val="14765A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CC46AF7"/>
    <w:multiLevelType w:val="hybridMultilevel"/>
    <w:tmpl w:val="C9DC8512"/>
    <w:lvl w:ilvl="0" w:tplc="040C000B">
      <w:start w:val="1"/>
      <w:numFmt w:val="bullet"/>
      <w:lvlText w:val=""/>
      <w:lvlJc w:val="left"/>
      <w:pPr>
        <w:tabs>
          <w:tab w:val="num" w:pos="1800"/>
        </w:tabs>
        <w:ind w:left="1800" w:hanging="360"/>
      </w:pPr>
      <w:rPr>
        <w:rFonts w:ascii="Wingdings" w:hAnsi="Wingdings"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2">
    <w:nsid w:val="35B92684"/>
    <w:multiLevelType w:val="hybridMultilevel"/>
    <w:tmpl w:val="79623B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5462AF2"/>
    <w:multiLevelType w:val="hybridMultilevel"/>
    <w:tmpl w:val="8E26E6F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65C2127C"/>
    <w:multiLevelType w:val="hybridMultilevel"/>
    <w:tmpl w:val="2D20A4AE"/>
    <w:lvl w:ilvl="0" w:tplc="040C000B">
      <w:start w:val="1"/>
      <w:numFmt w:val="bullet"/>
      <w:lvlText w:val=""/>
      <w:lvlJc w:val="left"/>
      <w:pPr>
        <w:tabs>
          <w:tab w:val="num" w:pos="1211"/>
        </w:tabs>
        <w:ind w:left="1211" w:hanging="360"/>
      </w:pPr>
      <w:rPr>
        <w:rFonts w:ascii="Wingdings" w:hAnsi="Wingdings"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5">
    <w:nsid w:val="6A23135B"/>
    <w:multiLevelType w:val="hybridMultilevel"/>
    <w:tmpl w:val="6E808274"/>
    <w:lvl w:ilvl="0" w:tplc="040C0005">
      <w:start w:val="1"/>
      <w:numFmt w:val="bullet"/>
      <w:lvlText w:val=""/>
      <w:lvlJc w:val="left"/>
      <w:pPr>
        <w:tabs>
          <w:tab w:val="num" w:pos="113"/>
        </w:tabs>
        <w:ind w:left="284" w:hanging="284"/>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7C302222"/>
    <w:multiLevelType w:val="hybridMultilevel"/>
    <w:tmpl w:val="22BA7E8A"/>
    <w:lvl w:ilvl="0" w:tplc="040C0005">
      <w:start w:val="1"/>
      <w:numFmt w:val="bullet"/>
      <w:lvlText w:val=""/>
      <w:lvlJc w:val="left"/>
      <w:pPr>
        <w:tabs>
          <w:tab w:val="num" w:pos="720"/>
        </w:tabs>
        <w:ind w:left="720" w:hanging="360"/>
      </w:pPr>
      <w:rPr>
        <w:rFonts w:ascii="Wingdings" w:hAnsi="Wingdings" w:hint="default"/>
      </w:rPr>
    </w:lvl>
    <w:lvl w:ilvl="1" w:tplc="040C0011">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4"/>
  </w:num>
  <w:num w:numId="4">
    <w:abstractNumId w:val="2"/>
  </w:num>
  <w:num w:numId="5">
    <w:abstractNumId w:val="5"/>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drawingGridHorizontalSpacing w:val="120"/>
  <w:displayHorizontalDrawingGridEvery w:val="2"/>
  <w:characterSpacingControl w:val="doNotCompress"/>
  <w:compat/>
  <w:rsids>
    <w:rsidRoot w:val="00352217"/>
    <w:rsid w:val="000910C0"/>
    <w:rsid w:val="000A0922"/>
    <w:rsid w:val="000F5432"/>
    <w:rsid w:val="00177C37"/>
    <w:rsid w:val="001A66B4"/>
    <w:rsid w:val="001F36FD"/>
    <w:rsid w:val="00280C1D"/>
    <w:rsid w:val="002B2290"/>
    <w:rsid w:val="003261D2"/>
    <w:rsid w:val="00352217"/>
    <w:rsid w:val="00353D3C"/>
    <w:rsid w:val="00396106"/>
    <w:rsid w:val="00427917"/>
    <w:rsid w:val="004E2B14"/>
    <w:rsid w:val="00541953"/>
    <w:rsid w:val="005870F1"/>
    <w:rsid w:val="00603284"/>
    <w:rsid w:val="0062217A"/>
    <w:rsid w:val="00677E5C"/>
    <w:rsid w:val="00683A30"/>
    <w:rsid w:val="006C1C23"/>
    <w:rsid w:val="00732AF4"/>
    <w:rsid w:val="007647C4"/>
    <w:rsid w:val="007665C6"/>
    <w:rsid w:val="007F0BF1"/>
    <w:rsid w:val="008711F8"/>
    <w:rsid w:val="00897691"/>
    <w:rsid w:val="008E57D8"/>
    <w:rsid w:val="00967926"/>
    <w:rsid w:val="009837EF"/>
    <w:rsid w:val="009A3B40"/>
    <w:rsid w:val="009B689E"/>
    <w:rsid w:val="00A065B3"/>
    <w:rsid w:val="00A708E4"/>
    <w:rsid w:val="00A8165C"/>
    <w:rsid w:val="00AD2E17"/>
    <w:rsid w:val="00AD2FB0"/>
    <w:rsid w:val="00AF78A4"/>
    <w:rsid w:val="00B24A41"/>
    <w:rsid w:val="00BE7E9F"/>
    <w:rsid w:val="00BF10D4"/>
    <w:rsid w:val="00C415A3"/>
    <w:rsid w:val="00C47F9B"/>
    <w:rsid w:val="00D30B15"/>
    <w:rsid w:val="00E12FCE"/>
    <w:rsid w:val="00EA0B85"/>
    <w:rsid w:val="00F34E56"/>
    <w:rsid w:val="00FC7CD0"/>
    <w:rsid w:val="00FE100E"/>
    <w:rsid w:val="00FE4C0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217"/>
    <w:pPr>
      <w:spacing w:before="0" w:beforeAutospacing="0" w:after="0" w:afterAutospacing="0" w:line="240" w:lineRule="auto"/>
    </w:pPr>
    <w:rPr>
      <w:rFonts w:ascii="Times New Roman" w:eastAsia="Times New Roman" w:hAnsi="Times New Roman" w:cs="Times New Roman"/>
      <w:sz w:val="24"/>
      <w:szCs w:val="24"/>
      <w:lang w:eastAsia="fr-FR" w:bidi="ar-M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F0BF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142</Words>
  <Characters>785</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moussa</dc:creator>
  <cp:lastModifiedBy>moussa</cp:lastModifiedBy>
  <cp:revision>26</cp:revision>
  <dcterms:created xsi:type="dcterms:W3CDTF">2012-05-21T22:59:00Z</dcterms:created>
  <dcterms:modified xsi:type="dcterms:W3CDTF">2012-06-02T21:50:00Z</dcterms:modified>
</cp:coreProperties>
</file>